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Zaledwie mniej niż ⅕ polskich uczniów ma dobre doświadczenia z nauką matematyki, a prawie ⅓ słyszała, że nie ma do niej uzdolnień. Najnowsze dane EduNav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największego dotychczas badania stosunku Polaków do matematyki przeprowadzonego przez polską platformę EduNav, uczniowie nad Wisłą najczęściej oceniają swoje umiejętności w tej dziedzinie na 3 lub 4. Niemal ⅓ zdarzyło się usłyszeć, że matematyka nie jest dla nich, a ⅕, że to nauka tylko dla wybitnych umysłów. Najbardziej stresującym elementem zdobywania wiedzy z tego przedmiotu wydają się być szkolne oceny, które, zdaniem aż 57 proc. rodziców, wpływają na samoocenę ich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uczniowie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oceniają swoje umiejętności matematyczne na ocenę 3</w:t>
      </w:r>
      <w:r>
        <w:rPr>
          <w:rFonts w:ascii="calibri" w:hAnsi="calibri" w:eastAsia="calibri" w:cs="calibri"/>
          <w:sz w:val="24"/>
          <w:szCs w:val="24"/>
        </w:rPr>
        <w:t xml:space="preserve"> (34,5 proc. odpowiedzi) </w:t>
      </w:r>
      <w:r>
        <w:rPr>
          <w:rFonts w:ascii="calibri" w:hAnsi="calibri" w:eastAsia="calibri" w:cs="calibri"/>
          <w:sz w:val="24"/>
          <w:szCs w:val="24"/>
          <w:b/>
        </w:rPr>
        <w:t xml:space="preserve">lub 4 </w:t>
      </w:r>
      <w:r>
        <w:rPr>
          <w:rFonts w:ascii="calibri" w:hAnsi="calibri" w:eastAsia="calibri" w:cs="calibri"/>
          <w:sz w:val="24"/>
          <w:szCs w:val="24"/>
        </w:rPr>
        <w:t xml:space="preserve">(30,2 proc. odpowiedzi),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i największego dotychczas polskiego badania na temat stosunku Polaków - uczniów i rodziców - do matematyki</w:t>
      </w:r>
      <w:r>
        <w:rPr>
          <w:rFonts w:ascii="calibri" w:hAnsi="calibri" w:eastAsia="calibri" w:cs="calibri"/>
          <w:sz w:val="24"/>
          <w:szCs w:val="24"/>
        </w:rPr>
        <w:t xml:space="preserve">, przeprowadzonego przez twórców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pierwszej polskiej ogólnodostępnej platformy do nauki matematyki z wykorzystaniem AI. Z kolei według opublikowanych na początku grudnia wyników ogólnoświatowego badania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(Programu Międzynarodowej Oceny Umiejętności Uczniów)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umiejętności matematycznych Polska zajmuje 15. miejsce na świecie</w:t>
      </w:r>
      <w:r>
        <w:rPr>
          <w:rFonts w:ascii="calibri" w:hAnsi="calibri" w:eastAsia="calibri" w:cs="calibri"/>
          <w:sz w:val="24"/>
          <w:szCs w:val="24"/>
        </w:rPr>
        <w:t xml:space="preserve">. W 2018 r. było to 10.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uczniowie nie mają dobrych doświadczeń z nauką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według danych EduNav 59 proc. badanych uczniów lubi matematykę, to z analizy ich odpowiedzi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jedynie 18 proc. ma dobre doświadczenia związane z jej nauką</w:t>
      </w:r>
      <w:r>
        <w:rPr>
          <w:rFonts w:ascii="calibri" w:hAnsi="calibri" w:eastAsia="calibri" w:cs="calibri"/>
          <w:sz w:val="24"/>
          <w:szCs w:val="24"/>
        </w:rPr>
        <w:t xml:space="preserve">. W przypadku aż 75 proc. te doświadczenia były różne i mogły prowadzić zarówno do zaciekawienia tą dziedziną nauki, jak i do strachu przed nią. Natomiast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badanych można stwierdzić,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matematyka budzi w nich lęk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tylko dla wybitnych i ścisłych umysłów?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30 proc. w pytaniu wielokrotnego wyboru przyznaje, że kilka lub wiele razy zdarzyło im się usłyszeć od dorosłych, że</w:t>
      </w:r>
      <w:r>
        <w:rPr>
          <w:rFonts w:ascii="calibri" w:hAnsi="calibri" w:eastAsia="calibri" w:cs="calibri"/>
          <w:sz w:val="24"/>
          <w:szCs w:val="24"/>
          <w:b/>
        </w:rPr>
        <w:t xml:space="preserve"> matematyka nie jest dla nich lub nie mają do niej uzdolnień</w:t>
      </w:r>
      <w:r>
        <w:rPr>
          <w:rFonts w:ascii="calibri" w:hAnsi="calibri" w:eastAsia="calibri" w:cs="calibri"/>
          <w:sz w:val="24"/>
          <w:szCs w:val="24"/>
        </w:rPr>
        <w:t xml:space="preserve">. Z twierdzeniem, że można mieć umysł albo humanistyczny, albo ścisły, spotkało się 20 proc. badanej młodzieży, a 13 proc. słyszało, że matematyka to dziedzina dla umysłów wybitych. Jednocześnie aż 82 proc. słyszało wypowiedzi, że matematyka jest wszędzie i liczy się we współczesnym świecie, a 22 proc., że kto nie zna matematyki, ten daje się oszukiwać.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prowadzonych na przedszkolakach i młodszych uczniach, prowadzonych przez profesor Edytę Gruszczyk-Kolczyńską, wyraźnie wynika, że b, czyli takie cechy umysłu, które przy odpowiedniej stymulacji dają szerokie możliwości do rozwoju w naukach ścisłych. Zatrważające jest to,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już po trzech latach nauki szkolnej ponad połowa tych dzieci przestaje je wykazywać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Dzieje się tak, ponieważ szkolna matematyka nie daje zbyt dużego pola do rozwijania logicznego myślenia dziecka, a to jest podstawą zdobywania umiejętności matematycznych. W klasach początkowych dzieci na matematyce uczą się zapisywać cyfry, a to nie jest edukacja matematyczna. To kaligrafia. Edukacja matematyczna potrzebuje natychmiastowych zmian na miarę potrzeb, czasów i aktualnej wiedzy o rozwoju umysłowym dziecka, którą posiadamy. Do tej układanki potrzebni są też świadomi i otwarci na zmiany dorośli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Jastrzębska-Krajewska, ekspertka od edukacji matematycznej dzieci, partnerka EduNav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stresujące w matematyce są… szkolne 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Matematyki nie lubi 41 proc. badanych uczniów, a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kojarzy się ona ze stresem</w:t>
      </w:r>
      <w:r>
        <w:rPr>
          <w:rFonts w:ascii="calibri" w:hAnsi="calibri" w:eastAsia="calibri" w:cs="calibri"/>
          <w:sz w:val="24"/>
          <w:szCs w:val="24"/>
        </w:rPr>
        <w:t xml:space="preserve">, przy czym głównym problemem wydaje się być system szkolnych ocen.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</w:t>
      </w:r>
      <w:r>
        <w:rPr>
          <w:rFonts w:ascii="calibri" w:hAnsi="calibri" w:eastAsia="calibri" w:cs="calibri"/>
          <w:sz w:val="24"/>
          <w:szCs w:val="24"/>
        </w:rPr>
        <w:t xml:space="preserve">przyznaje, że stresuje się sprawdzianami z tego przedmiotu właśnie dlatego, że są one na ocenę - i to pomimo faktu, że 27 proc. nigdy nie odczuwa negatywnych konsekwencji ze strony dorosłych, kiedy otrzymuje słabsze oceny, a tyle samo odczuwa je rzadko. Nieco ponad 18 proc. zdarza się to często, a 28 proc. czasami.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badanych rodziców i opiekunów 61 proc. deklaruje, że nigdy nie daje swoim dzieciom szlabanów za słabsze oceny z matematyki, 20 proc. prawie wcale, a 15 proc. czasami. Jedynie 4 proc. przyznaje, że robi to często. Aż</w:t>
      </w:r>
      <w:r>
        <w:rPr>
          <w:rFonts w:ascii="calibri" w:hAnsi="calibri" w:eastAsia="calibri" w:cs="calibri"/>
          <w:sz w:val="24"/>
          <w:szCs w:val="24"/>
          <w:b/>
        </w:rPr>
        <w:t xml:space="preserve"> 57 proc. zauważa, że oceny z tego przedmiotu wpływają na samoocenę ich dziecka</w:t>
      </w:r>
      <w:r>
        <w:rPr>
          <w:rFonts w:ascii="calibri" w:hAnsi="calibri" w:eastAsia="calibri" w:cs="calibri"/>
          <w:sz w:val="24"/>
          <w:szCs w:val="24"/>
        </w:rPr>
        <w:t xml:space="preserve"> - zarówno pozytywnie, jak i negatywnie.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na etapie szkoły pojawiają się pierwsze niepowodzenia, usprawiedliwiamy się sami przed sobą i odpuszczamy, bo „przecież matematyka nie jest dla każdego”. Nawet jeśli na początku edukacji matematyka ucznia fascynuje, środowisko nie umacnia go w tym przekonaniu. W strategicznym momencie, gdy nauka staje się nieco większym wyzwaniem i uczniowi przydałoby się wsparcie, karze się go złą oceną, zamiast wzmacniać zachętą do podejmowania kolejnych prób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Januszewska-Natkaniec, współzałożycielka EduNav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EduNav przeprowadzono metodą CAWI w miesiącach październik-listopad tego roku na grupie </w:t>
      </w:r>
      <w:r>
        <w:rPr>
          <w:rFonts w:ascii="calibri" w:hAnsi="calibri" w:eastAsia="calibri" w:cs="calibri"/>
          <w:sz w:val="24"/>
          <w:szCs w:val="24"/>
          <w:b/>
        </w:rPr>
        <w:t xml:space="preserve">blisko 4 tys. uczniów i uczennic</w:t>
      </w:r>
      <w:r>
        <w:rPr>
          <w:rFonts w:ascii="calibri" w:hAnsi="calibri" w:eastAsia="calibri" w:cs="calibri"/>
          <w:sz w:val="24"/>
          <w:szCs w:val="24"/>
        </w:rPr>
        <w:t xml:space="preserve"> klas 1-7 szkół podstawowych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rodziców i opiekunów</w:t>
      </w:r>
      <w:r>
        <w:rPr>
          <w:rFonts w:ascii="calibri" w:hAnsi="calibri" w:eastAsia="calibri" w:cs="calibri"/>
          <w:sz w:val="24"/>
          <w:szCs w:val="24"/>
        </w:rPr>
        <w:t xml:space="preserve">. Miało ono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lepsze zrozumienie stosunku Polaków do matematyki</w:t>
      </w:r>
      <w:r>
        <w:rPr>
          <w:rFonts w:ascii="calibri" w:hAnsi="calibri" w:eastAsia="calibri" w:cs="calibri"/>
          <w:sz w:val="24"/>
          <w:szCs w:val="24"/>
        </w:rPr>
        <w:t xml:space="preserve"> i ich odczuć związanych z tą dziedziną nauki, a jego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zostaną opublikowane w postaci raportu i omówione przez ekspertów z tej dziedziny podczas konferencji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która odbędzie się online 19-20 grudnia o godzinie 17:30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prelegenci będą dyskutować nad </w:t>
      </w:r>
      <w:r>
        <w:rPr>
          <w:rFonts w:ascii="calibri" w:hAnsi="calibri" w:eastAsia="calibri" w:cs="calibri"/>
          <w:sz w:val="24"/>
          <w:szCs w:val="24"/>
          <w:b/>
        </w:rPr>
        <w:t xml:space="preserve">obecnym postrzeganiem tej dziedziny nauki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wyzwaniach związanych z jej nauczaniem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szansami, jakie w tym zakresie niesie ze sobą rozwój technologii</w:t>
      </w:r>
      <w:r>
        <w:rPr>
          <w:rFonts w:ascii="calibri" w:hAnsi="calibri" w:eastAsia="calibri" w:cs="calibri"/>
          <w:sz w:val="24"/>
          <w:szCs w:val="24"/>
        </w:rPr>
        <w:t xml:space="preserve">, oraz o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kompetencji matematycznych z możliwościami rozwoju kariery i zawodami przyszłości</w:t>
      </w:r>
      <w:r>
        <w:rPr>
          <w:rFonts w:ascii="calibri" w:hAnsi="calibri" w:eastAsia="calibri" w:cs="calibri"/>
          <w:sz w:val="24"/>
          <w:szCs w:val="24"/>
        </w:rPr>
        <w:t xml:space="preserve"> we współczesnym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wezmą udział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</w:t>
      </w:r>
      <w:r>
        <w:rPr>
          <w:rFonts w:ascii="calibri" w:hAnsi="calibri" w:eastAsia="calibri" w:cs="calibri"/>
          <w:sz w:val="24"/>
          <w:szCs w:val="24"/>
        </w:rPr>
        <w:t xml:space="preserve">, zajmująca się edukacją matematyczną najmłodszych, znana w Internecie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Pani Zuzia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Czajka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nauczycielka matematyki w szkole Montessori, prowadząca kursy przygotowujące do egzaminu ósmoklasisty oraz matury,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Wątor</w:t>
      </w:r>
      <w:r>
        <w:rPr>
          <w:rFonts w:ascii="calibri" w:hAnsi="calibri" w:eastAsia="calibri" w:cs="calibri"/>
          <w:sz w:val="24"/>
          <w:szCs w:val="24"/>
        </w:rPr>
        <w:t xml:space="preserve">, nauczyciel matematyki z Embassy International School w Krakowie, autor publikacji na temat sztucznej inteligencji, prowadzący bloga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Edukacja Jutra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Szczepanowicz </w:t>
      </w:r>
      <w:r>
        <w:rPr>
          <w:rFonts w:ascii="calibri" w:hAnsi="calibri" w:eastAsia="calibri" w:cs="calibri"/>
          <w:sz w:val="24"/>
          <w:szCs w:val="24"/>
        </w:rPr>
        <w:t xml:space="preserve">z biorącego udział w opracowaniu raportu z badania Stowarzyszenie YPI Consulting z 20-letnim doświadczeniem w prowadzeniu badań rynkowych i społecznych.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 | managerka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nav.pl/" TargetMode="External"/><Relationship Id="rId8" Type="http://schemas.openxmlformats.org/officeDocument/2006/relationships/hyperlink" Target="https://pisa.ibe.edu.pl/wyniki-pisa-2022/?fbclid=IwAR2Tw6qpSIpYZtGGEgqf-C2gFrNY2r9ziLDYoikS98rPrBpyAz4MSk9ig9Y#S.embed_link-K.C-B.1-L.1.zw" TargetMode="External"/><Relationship Id="rId9" Type="http://schemas.openxmlformats.org/officeDocument/2006/relationships/hyperlink" Target="https://fb.me/e/42Fyd5Yu7" TargetMode="External"/><Relationship Id="rId10" Type="http://schemas.openxmlformats.org/officeDocument/2006/relationships/hyperlink" Target="https://www.instagram.com/pani__zuzia/" TargetMode="External"/><Relationship Id="rId11" Type="http://schemas.openxmlformats.org/officeDocument/2006/relationships/hyperlink" Target="https://www.instagram.com/matma_prosta_i_polprosta/" TargetMode="External"/><Relationship Id="rId12" Type="http://schemas.openxmlformats.org/officeDocument/2006/relationships/hyperlink" Target="https://edukacjajutra.com/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2026-06-27T08:01:47+02:00</dcterms:created>
  <dcterms:modified xsi:type="dcterms:W3CDTF">2026-06-27T08:01:47+02:00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